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E0" w:rsidRPr="007E69D3" w:rsidRDefault="00C80FE0" w:rsidP="00C80FE0">
      <w:pPr>
        <w:pStyle w:val="1"/>
        <w:spacing w:after="156"/>
        <w:rPr>
          <w:rFonts w:hint="eastAsia"/>
          <w:lang w:eastAsia="zh-CN"/>
        </w:rPr>
      </w:pPr>
      <w:bookmarkStart w:id="0" w:name="_Hlk53865624"/>
      <w:bookmarkStart w:id="1" w:name="_Toc53946910"/>
      <w:r w:rsidRPr="00794A99">
        <w:rPr>
          <w:lang w:eastAsia="zh-CN"/>
        </w:rPr>
        <w:t>校内</w:t>
      </w:r>
      <w:r w:rsidRPr="007E69D3">
        <w:rPr>
          <w:rFonts w:hint="eastAsia"/>
          <w:lang w:eastAsia="zh-CN"/>
        </w:rPr>
        <w:t>院系</w:t>
      </w:r>
      <w:r>
        <w:rPr>
          <w:rFonts w:hint="eastAsia"/>
          <w:lang w:eastAsia="zh-CN"/>
        </w:rPr>
        <w:t>国奖</w:t>
      </w:r>
      <w:r w:rsidRPr="007E69D3">
        <w:rPr>
          <w:rFonts w:hint="eastAsia"/>
          <w:lang w:eastAsia="zh-CN"/>
        </w:rPr>
        <w:t>评审负责人、专业教师访谈提纲</w:t>
      </w:r>
      <w:bookmarkEnd w:id="1"/>
    </w:p>
    <w:bookmarkEnd w:id="0"/>
    <w:p w:rsidR="00C80FE0" w:rsidRPr="007E69D3" w:rsidRDefault="00C80FE0" w:rsidP="00C80FE0">
      <w:pPr>
        <w:numPr>
          <w:ilvl w:val="0"/>
          <w:numId w:val="1"/>
        </w:numPr>
        <w:spacing w:afterLines="50" w:after="156"/>
        <w:jc w:val="both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t>贵院国奖的评审</w:t>
      </w:r>
      <w:r w:rsidRPr="007E69D3">
        <w:rPr>
          <w:rFonts w:ascii="楷体_GB2312" w:eastAsia="楷体_GB2312" w:hint="eastAsia"/>
          <w:b/>
          <w:sz w:val="24"/>
          <w:szCs w:val="24"/>
          <w:lang w:eastAsia="zh-CN"/>
        </w:rPr>
        <w:t>流程</w:t>
      </w:r>
    </w:p>
    <w:p w:rsidR="00C80FE0" w:rsidRDefault="00C80FE0" w:rsidP="00C80FE0">
      <w:pPr>
        <w:pStyle w:val="11"/>
        <w:numPr>
          <w:ilvl w:val="0"/>
          <w:numId w:val="2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7E69D3">
        <w:rPr>
          <w:rFonts w:ascii="楷体_GB2312" w:eastAsia="楷体_GB2312" w:hint="eastAsia"/>
          <w:sz w:val="24"/>
          <w:szCs w:val="24"/>
          <w:lang w:eastAsia="zh-CN"/>
        </w:rPr>
        <w:t>请简要说明贵院</w:t>
      </w:r>
      <w:r>
        <w:rPr>
          <w:rFonts w:ascii="楷体_GB2312" w:eastAsia="楷体_GB2312" w:hint="eastAsia"/>
          <w:sz w:val="24"/>
          <w:szCs w:val="24"/>
          <w:lang w:eastAsia="zh-CN"/>
        </w:rPr>
        <w:t>国奖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的</w:t>
      </w:r>
      <w:r>
        <w:rPr>
          <w:rFonts w:ascii="楷体_GB2312" w:eastAsia="楷体_GB2312" w:hint="eastAsia"/>
          <w:sz w:val="24"/>
          <w:szCs w:val="24"/>
          <w:lang w:eastAsia="zh-CN"/>
        </w:rPr>
        <w:t>评审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流程，共包含几个环节？各个环节是如何组织的？</w:t>
      </w:r>
    </w:p>
    <w:p w:rsidR="00A8641C" w:rsidRPr="00E93EAA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2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请简要介绍贵院国奖评审委员会的人员构成情况。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2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794A99">
        <w:rPr>
          <w:rFonts w:ascii="楷体_GB2312" w:eastAsia="楷体_GB2312" w:hint="eastAsia"/>
          <w:sz w:val="24"/>
          <w:szCs w:val="24"/>
          <w:lang w:eastAsia="zh-CN"/>
        </w:rPr>
        <w:t>贵院是否组织国奖</w:t>
      </w:r>
      <w:r>
        <w:rPr>
          <w:rFonts w:ascii="楷体_GB2312" w:eastAsia="楷体_GB2312" w:hint="eastAsia"/>
          <w:sz w:val="24"/>
          <w:szCs w:val="24"/>
          <w:lang w:eastAsia="zh-CN"/>
        </w:rPr>
        <w:t>评审面试或</w:t>
      </w:r>
      <w:r w:rsidRPr="00794A99">
        <w:rPr>
          <w:rFonts w:ascii="楷体_GB2312" w:eastAsia="楷体_GB2312" w:hint="eastAsia"/>
          <w:sz w:val="24"/>
          <w:szCs w:val="24"/>
          <w:lang w:eastAsia="zh-CN"/>
        </w:rPr>
        <w:t>答辩？如是，答辩的评委构成是怎样的？</w:t>
      </w:r>
    </w:p>
    <w:p w:rsidR="00A8641C" w:rsidRPr="00794A99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/>
          <w:sz w:val="24"/>
          <w:szCs w:val="24"/>
          <w:lang w:eastAsia="zh-CN"/>
        </w:rPr>
        <w:t>：</w:t>
      </w:r>
    </w:p>
    <w:p w:rsidR="00C80FE0" w:rsidRPr="007E69D3" w:rsidRDefault="00C80FE0" w:rsidP="00C80FE0">
      <w:pPr>
        <w:numPr>
          <w:ilvl w:val="0"/>
          <w:numId w:val="1"/>
        </w:numPr>
        <w:spacing w:afterLines="50" w:after="156"/>
        <w:jc w:val="both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t>贵院国奖的评审</w:t>
      </w:r>
      <w:r w:rsidRPr="007E69D3">
        <w:rPr>
          <w:rFonts w:ascii="楷体_GB2312" w:eastAsia="楷体_GB2312" w:hint="eastAsia"/>
          <w:b/>
          <w:sz w:val="24"/>
          <w:szCs w:val="24"/>
          <w:lang w:eastAsia="zh-CN"/>
        </w:rPr>
        <w:t>标准</w:t>
      </w:r>
    </w:p>
    <w:p w:rsidR="00C80FE0" w:rsidRDefault="00C80FE0" w:rsidP="00C80FE0">
      <w:pPr>
        <w:pStyle w:val="11"/>
        <w:numPr>
          <w:ilvl w:val="0"/>
          <w:numId w:val="3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7E69D3">
        <w:rPr>
          <w:rFonts w:ascii="楷体_GB2312" w:eastAsia="楷体_GB2312" w:hint="eastAsia"/>
          <w:sz w:val="24"/>
          <w:szCs w:val="24"/>
          <w:lang w:eastAsia="zh-CN"/>
        </w:rPr>
        <w:t>在国奖的</w:t>
      </w:r>
      <w:r>
        <w:rPr>
          <w:rFonts w:ascii="楷体_GB2312" w:eastAsia="楷体_GB2312" w:hint="eastAsia"/>
          <w:sz w:val="24"/>
          <w:szCs w:val="24"/>
          <w:lang w:eastAsia="zh-CN"/>
        </w:rPr>
        <w:t>评审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过程中，贵院主</w:t>
      </w:r>
      <w:r>
        <w:rPr>
          <w:rFonts w:ascii="楷体_GB2312" w:eastAsia="楷体_GB2312" w:hint="eastAsia"/>
          <w:sz w:val="24"/>
          <w:szCs w:val="24"/>
          <w:lang w:eastAsia="zh-CN"/>
        </w:rPr>
        <w:t>要基于什么评审标准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？是否全面考量了学生的</w:t>
      </w:r>
      <w:r>
        <w:rPr>
          <w:rFonts w:ascii="楷体_GB2312" w:eastAsia="楷体_GB2312" w:hint="eastAsia"/>
          <w:sz w:val="24"/>
          <w:szCs w:val="24"/>
          <w:lang w:eastAsia="zh-CN"/>
        </w:rPr>
        <w:t>道德品质、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学业成绩、社会实践、学术创新等综合素质</w:t>
      </w:r>
      <w:r w:rsidRPr="00941B2B">
        <w:rPr>
          <w:rFonts w:ascii="楷体_GB2312" w:eastAsia="楷体_GB2312" w:hint="eastAsia"/>
          <w:sz w:val="24"/>
          <w:szCs w:val="24"/>
          <w:lang w:eastAsia="zh-CN"/>
        </w:rPr>
        <w:t>？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3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941B2B">
        <w:rPr>
          <w:rFonts w:ascii="楷体_GB2312" w:eastAsia="楷体_GB2312" w:hint="eastAsia"/>
          <w:sz w:val="24"/>
          <w:szCs w:val="24"/>
          <w:lang w:eastAsia="zh-CN"/>
        </w:rPr>
        <w:t>贵院在国奖</w:t>
      </w:r>
      <w:r>
        <w:rPr>
          <w:rFonts w:ascii="楷体_GB2312" w:eastAsia="楷体_GB2312" w:hint="eastAsia"/>
          <w:sz w:val="24"/>
          <w:szCs w:val="24"/>
          <w:lang w:eastAsia="zh-CN"/>
        </w:rPr>
        <w:t>评审</w:t>
      </w:r>
      <w:r w:rsidRPr="00941B2B">
        <w:rPr>
          <w:rFonts w:ascii="楷体_GB2312" w:eastAsia="楷体_GB2312" w:hint="eastAsia"/>
          <w:sz w:val="24"/>
          <w:szCs w:val="24"/>
          <w:lang w:eastAsia="zh-CN"/>
        </w:rPr>
        <w:t>过程中是否建立了量化的评价体系？如是，各项指标是如何设定和赋权的？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3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941B2B">
        <w:rPr>
          <w:rFonts w:ascii="楷体_GB2312" w:eastAsia="楷体_GB2312" w:hint="eastAsia"/>
          <w:sz w:val="24"/>
          <w:szCs w:val="24"/>
          <w:lang w:eastAsia="zh-CN"/>
        </w:rPr>
        <w:t>贵院的人才培养目标</w:t>
      </w:r>
      <w:r>
        <w:rPr>
          <w:rFonts w:ascii="楷体_GB2312" w:eastAsia="楷体_GB2312" w:hint="eastAsia"/>
          <w:sz w:val="24"/>
          <w:szCs w:val="24"/>
          <w:lang w:eastAsia="zh-CN"/>
        </w:rPr>
        <w:t>定位</w:t>
      </w:r>
      <w:r w:rsidRPr="00941B2B">
        <w:rPr>
          <w:rFonts w:ascii="楷体_GB2312" w:eastAsia="楷体_GB2312" w:hint="eastAsia"/>
          <w:sz w:val="24"/>
          <w:szCs w:val="24"/>
          <w:lang w:eastAsia="zh-CN"/>
        </w:rPr>
        <w:t>是如何与国奖的评审标准相结合的？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3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贵院国奖的研究生评审标准与本科生评审标准之间存在哪些差异？</w:t>
      </w:r>
    </w:p>
    <w:p w:rsidR="00A8641C" w:rsidRPr="00941B2B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Pr="007E69D3" w:rsidRDefault="00C80FE0" w:rsidP="00C80FE0">
      <w:pPr>
        <w:numPr>
          <w:ilvl w:val="0"/>
          <w:numId w:val="1"/>
        </w:numPr>
        <w:spacing w:afterLines="50" w:after="156"/>
        <w:jc w:val="both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t>贵院国奖的名额分配</w:t>
      </w:r>
      <w:r w:rsidRPr="007E69D3">
        <w:rPr>
          <w:rFonts w:ascii="楷体_GB2312" w:eastAsia="楷体_GB2312" w:hint="eastAsia"/>
          <w:b/>
          <w:sz w:val="24"/>
          <w:szCs w:val="24"/>
          <w:lang w:eastAsia="zh-CN"/>
        </w:rPr>
        <w:t>与</w:t>
      </w:r>
      <w:r>
        <w:rPr>
          <w:rFonts w:ascii="楷体_GB2312" w:eastAsia="楷体_GB2312" w:hint="eastAsia"/>
          <w:b/>
          <w:sz w:val="24"/>
          <w:szCs w:val="24"/>
          <w:lang w:eastAsia="zh-CN"/>
        </w:rPr>
        <w:t>资助充足性</w:t>
      </w:r>
    </w:p>
    <w:p w:rsidR="00C80FE0" w:rsidRDefault="00C80FE0" w:rsidP="00C80FE0">
      <w:pPr>
        <w:pStyle w:val="11"/>
        <w:numPr>
          <w:ilvl w:val="0"/>
          <w:numId w:val="4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D76901">
        <w:rPr>
          <w:rFonts w:ascii="楷体_GB2312" w:eastAsia="楷体_GB2312" w:hint="eastAsia"/>
          <w:sz w:val="24"/>
          <w:szCs w:val="24"/>
          <w:lang w:eastAsia="zh-CN"/>
        </w:rPr>
        <w:t>贵院每学年</w:t>
      </w:r>
      <w:r w:rsidRPr="00D76901">
        <w:rPr>
          <w:rFonts w:ascii="楷体_GB2312" w:eastAsia="楷体_GB2312"/>
          <w:sz w:val="24"/>
          <w:szCs w:val="24"/>
          <w:lang w:eastAsia="zh-CN"/>
        </w:rPr>
        <w:t>的</w:t>
      </w:r>
      <w:r w:rsidRPr="00D76901">
        <w:rPr>
          <w:rFonts w:ascii="楷体_GB2312" w:eastAsia="楷体_GB2312" w:hint="eastAsia"/>
          <w:sz w:val="24"/>
          <w:szCs w:val="24"/>
          <w:lang w:eastAsia="zh-CN"/>
        </w:rPr>
        <w:t>国奖名额</w:t>
      </w:r>
      <w:r>
        <w:rPr>
          <w:rFonts w:ascii="楷体_GB2312" w:eastAsia="楷体_GB2312" w:hint="eastAsia"/>
          <w:sz w:val="24"/>
          <w:szCs w:val="24"/>
          <w:lang w:eastAsia="zh-CN"/>
        </w:rPr>
        <w:t>为多少</w:t>
      </w:r>
      <w:r w:rsidRPr="00D76901">
        <w:rPr>
          <w:rFonts w:ascii="楷体_GB2312" w:eastAsia="楷体_GB2312" w:hint="eastAsia"/>
          <w:sz w:val="24"/>
          <w:szCs w:val="24"/>
          <w:lang w:eastAsia="zh-CN"/>
        </w:rPr>
        <w:t>？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贵院如何在不同年级、不同专业间平衡和分配获奖名额？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4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7E69D3">
        <w:rPr>
          <w:rFonts w:ascii="楷体_GB2312" w:eastAsia="楷体_GB2312" w:hint="eastAsia"/>
          <w:sz w:val="24"/>
          <w:szCs w:val="24"/>
          <w:lang w:eastAsia="zh-CN"/>
        </w:rPr>
        <w:t>您认为国奖的资助额度</w:t>
      </w:r>
      <w:r>
        <w:rPr>
          <w:rFonts w:ascii="楷体_GB2312" w:eastAsia="楷体_GB2312" w:hint="eastAsia"/>
          <w:sz w:val="24"/>
          <w:szCs w:val="24"/>
          <w:lang w:eastAsia="zh-CN"/>
        </w:rPr>
        <w:t>和资助比例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是否合理（本专科生8000元，硕士生20000元，博士生30000</w:t>
      </w:r>
      <w:r>
        <w:rPr>
          <w:rFonts w:ascii="楷体_GB2312" w:eastAsia="楷体_GB2312" w:hint="eastAsia"/>
          <w:sz w:val="24"/>
          <w:szCs w:val="24"/>
          <w:lang w:eastAsia="zh-CN"/>
        </w:rPr>
        <w:t>元）？如需优化，应如何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 xml:space="preserve">调整？ </w:t>
      </w:r>
    </w:p>
    <w:p w:rsidR="00A8641C" w:rsidRPr="007E69D3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/>
          <w:sz w:val="24"/>
          <w:szCs w:val="24"/>
          <w:lang w:eastAsia="zh-CN"/>
        </w:rPr>
        <w:t>：</w:t>
      </w:r>
    </w:p>
    <w:p w:rsidR="00C80FE0" w:rsidRPr="007E69D3" w:rsidRDefault="00C80FE0" w:rsidP="00C80FE0">
      <w:pPr>
        <w:numPr>
          <w:ilvl w:val="0"/>
          <w:numId w:val="1"/>
        </w:numPr>
        <w:spacing w:afterLines="50" w:after="156"/>
        <w:jc w:val="both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t>贵院国奖的实施成效</w:t>
      </w:r>
    </w:p>
    <w:p w:rsidR="00C80FE0" w:rsidRDefault="00C80FE0" w:rsidP="00C80FE0">
      <w:pPr>
        <w:pStyle w:val="11"/>
        <w:numPr>
          <w:ilvl w:val="0"/>
          <w:numId w:val="5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贵院国奖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的</w:t>
      </w:r>
      <w:r>
        <w:rPr>
          <w:rFonts w:ascii="楷体_GB2312" w:eastAsia="楷体_GB2312" w:hint="eastAsia"/>
          <w:sz w:val="24"/>
          <w:szCs w:val="24"/>
          <w:lang w:eastAsia="zh-CN"/>
        </w:rPr>
        <w:t>实施成效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如何？</w:t>
      </w:r>
      <w:r>
        <w:rPr>
          <w:rFonts w:ascii="楷体_GB2312" w:eastAsia="楷体_GB2312" w:hint="eastAsia"/>
          <w:sz w:val="24"/>
          <w:szCs w:val="24"/>
          <w:lang w:eastAsia="zh-CN"/>
        </w:rPr>
        <w:t>国奖对获奖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学生</w:t>
      </w:r>
      <w:r>
        <w:rPr>
          <w:rFonts w:ascii="楷体_GB2312" w:eastAsia="楷体_GB2312" w:hint="eastAsia"/>
          <w:sz w:val="24"/>
          <w:szCs w:val="24"/>
          <w:lang w:eastAsia="zh-CN"/>
        </w:rPr>
        <w:t>的学业表现和综合发展起到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怎样的</w:t>
      </w:r>
      <w:r>
        <w:rPr>
          <w:rFonts w:ascii="楷体_GB2312" w:eastAsia="楷体_GB2312" w:hint="eastAsia"/>
          <w:sz w:val="24"/>
          <w:szCs w:val="24"/>
          <w:lang w:eastAsia="zh-CN"/>
        </w:rPr>
        <w:t>激励作用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？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5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就贵院历年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毕业生情况而言，曾获国奖学生的毕业去向和发展情况如何？</w:t>
      </w:r>
    </w:p>
    <w:p w:rsidR="00A8641C" w:rsidRPr="007E69D3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Pr="00794A99" w:rsidRDefault="00C80FE0" w:rsidP="00C80FE0">
      <w:pPr>
        <w:numPr>
          <w:ilvl w:val="0"/>
          <w:numId w:val="1"/>
        </w:numPr>
        <w:spacing w:afterLines="50" w:after="156"/>
        <w:jc w:val="both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lastRenderedPageBreak/>
        <w:t>贵院</w:t>
      </w:r>
      <w:r w:rsidRPr="00794A99">
        <w:rPr>
          <w:rFonts w:ascii="楷体_GB2312" w:eastAsia="楷体_GB2312" w:hint="eastAsia"/>
          <w:b/>
          <w:sz w:val="24"/>
          <w:szCs w:val="24"/>
          <w:lang w:eastAsia="zh-CN"/>
        </w:rPr>
        <w:t>国奖评审的现存问题及未来优化建议</w:t>
      </w:r>
    </w:p>
    <w:p w:rsidR="00C80FE0" w:rsidRDefault="00C80FE0" w:rsidP="00C80FE0">
      <w:pPr>
        <w:pStyle w:val="11"/>
        <w:numPr>
          <w:ilvl w:val="0"/>
          <w:numId w:val="6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 w:rsidRPr="007E69D3">
        <w:rPr>
          <w:rFonts w:ascii="楷体_GB2312" w:eastAsia="楷体_GB2312" w:hint="eastAsia"/>
          <w:sz w:val="24"/>
          <w:szCs w:val="24"/>
          <w:lang w:eastAsia="zh-CN"/>
        </w:rPr>
        <w:t>从贵院</w:t>
      </w:r>
      <w:r>
        <w:rPr>
          <w:rFonts w:ascii="楷体_GB2312" w:eastAsia="楷体_GB2312" w:hint="eastAsia"/>
          <w:sz w:val="24"/>
          <w:szCs w:val="24"/>
          <w:lang w:eastAsia="zh-CN"/>
        </w:rPr>
        <w:t>国奖评审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的经验出发，当前国奖</w:t>
      </w:r>
      <w:r>
        <w:rPr>
          <w:rFonts w:ascii="楷体_GB2312" w:eastAsia="楷体_GB2312" w:hint="eastAsia"/>
          <w:sz w:val="24"/>
          <w:szCs w:val="24"/>
          <w:lang w:eastAsia="zh-CN"/>
        </w:rPr>
        <w:t>在评审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流程、</w:t>
      </w:r>
      <w:r>
        <w:rPr>
          <w:rFonts w:ascii="楷体_GB2312" w:eastAsia="楷体_GB2312" w:hint="eastAsia"/>
          <w:sz w:val="24"/>
          <w:szCs w:val="24"/>
          <w:lang w:eastAsia="zh-CN"/>
        </w:rPr>
        <w:t>评审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标准</w:t>
      </w:r>
      <w:r>
        <w:rPr>
          <w:rFonts w:ascii="楷体_GB2312" w:eastAsia="楷体_GB2312" w:hint="eastAsia"/>
          <w:sz w:val="24"/>
          <w:szCs w:val="24"/>
          <w:lang w:eastAsia="zh-CN"/>
        </w:rPr>
        <w:t>、名额分配、实施成效等方面</w:t>
      </w:r>
      <w:r w:rsidRPr="007E69D3">
        <w:rPr>
          <w:rFonts w:ascii="楷体_GB2312" w:eastAsia="楷体_GB2312" w:hint="eastAsia"/>
          <w:sz w:val="24"/>
          <w:szCs w:val="24"/>
          <w:lang w:eastAsia="zh-CN"/>
        </w:rPr>
        <w:t>存在哪些需要解决的问题？</w:t>
      </w:r>
    </w:p>
    <w:p w:rsidR="00A8641C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C80FE0" w:rsidRDefault="00C80FE0" w:rsidP="00C80FE0">
      <w:pPr>
        <w:pStyle w:val="11"/>
        <w:numPr>
          <w:ilvl w:val="0"/>
          <w:numId w:val="6"/>
        </w:numPr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针对现存问题，结合贵院国奖评审的经验，您对改进</w:t>
      </w:r>
      <w:r w:rsidRPr="00725F54">
        <w:rPr>
          <w:rFonts w:ascii="楷体_GB2312" w:eastAsia="楷体_GB2312" w:hint="eastAsia"/>
          <w:sz w:val="24"/>
          <w:szCs w:val="24"/>
          <w:lang w:eastAsia="zh-CN"/>
        </w:rPr>
        <w:t>国奖</w:t>
      </w:r>
      <w:r>
        <w:rPr>
          <w:rFonts w:ascii="楷体_GB2312" w:eastAsia="楷体_GB2312" w:hint="eastAsia"/>
          <w:sz w:val="24"/>
          <w:szCs w:val="24"/>
          <w:lang w:eastAsia="zh-CN"/>
        </w:rPr>
        <w:t>评审方案有哪些建议</w:t>
      </w:r>
      <w:r w:rsidRPr="00725F54">
        <w:rPr>
          <w:rFonts w:ascii="楷体_GB2312" w:eastAsia="楷体_GB2312" w:hint="eastAsia"/>
          <w:sz w:val="24"/>
          <w:szCs w:val="24"/>
          <w:lang w:eastAsia="zh-CN"/>
        </w:rPr>
        <w:t>？</w:t>
      </w:r>
    </w:p>
    <w:p w:rsidR="00A8641C" w:rsidRPr="00725F54" w:rsidRDefault="00A8641C" w:rsidP="00A8641C">
      <w:pPr>
        <w:pStyle w:val="11"/>
        <w:ind w:left="96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  <w:bookmarkStart w:id="2" w:name="_GoBack"/>
      <w:bookmarkEnd w:id="2"/>
    </w:p>
    <w:p w:rsidR="00C80FE0" w:rsidRPr="007E69D3" w:rsidRDefault="00C80FE0" w:rsidP="00C80FE0">
      <w:pPr>
        <w:numPr>
          <w:ilvl w:val="0"/>
          <w:numId w:val="1"/>
        </w:numPr>
        <w:spacing w:afterLines="50" w:after="156"/>
        <w:jc w:val="both"/>
        <w:rPr>
          <w:rFonts w:ascii="楷体_GB2312" w:eastAsia="楷体_GB2312" w:hint="eastAsia"/>
          <w:b/>
          <w:sz w:val="24"/>
          <w:szCs w:val="24"/>
          <w:lang w:eastAsia="zh-CN"/>
        </w:rPr>
      </w:pPr>
      <w:bookmarkStart w:id="3" w:name="_Hlk53918055"/>
      <w:r>
        <w:rPr>
          <w:rFonts w:ascii="楷体_GB2312" w:eastAsia="楷体_GB2312" w:hint="eastAsia"/>
          <w:b/>
          <w:sz w:val="24"/>
          <w:szCs w:val="24"/>
          <w:lang w:eastAsia="zh-CN"/>
        </w:rPr>
        <w:t>希望贵院提供</w:t>
      </w:r>
      <w:r w:rsidRPr="007E69D3">
        <w:rPr>
          <w:rFonts w:ascii="楷体_GB2312" w:eastAsia="楷体_GB2312" w:hint="eastAsia"/>
          <w:b/>
          <w:sz w:val="24"/>
          <w:szCs w:val="24"/>
          <w:lang w:eastAsia="zh-CN"/>
        </w:rPr>
        <w:t>的</w:t>
      </w:r>
      <w:r>
        <w:rPr>
          <w:rFonts w:ascii="楷体_GB2312" w:eastAsia="楷体_GB2312" w:hint="eastAsia"/>
          <w:b/>
          <w:sz w:val="24"/>
          <w:szCs w:val="24"/>
          <w:lang w:eastAsia="zh-CN"/>
        </w:rPr>
        <w:t>相关文本和数据</w:t>
      </w:r>
      <w:r w:rsidRPr="007E69D3">
        <w:rPr>
          <w:rFonts w:ascii="楷体_GB2312" w:eastAsia="楷体_GB2312" w:hint="eastAsia"/>
          <w:b/>
          <w:sz w:val="24"/>
          <w:szCs w:val="24"/>
          <w:lang w:eastAsia="zh-CN"/>
        </w:rPr>
        <w:t>资料</w:t>
      </w:r>
      <w:bookmarkEnd w:id="3"/>
    </w:p>
    <w:p w:rsidR="00C80FE0" w:rsidRDefault="00C80FE0" w:rsidP="00C80FE0">
      <w:pPr>
        <w:pStyle w:val="11"/>
        <w:numPr>
          <w:ilvl w:val="0"/>
          <w:numId w:val="7"/>
        </w:numPr>
        <w:jc w:val="both"/>
        <w:rPr>
          <w:rFonts w:ascii="楷体_GB2312" w:eastAsia="楷体_GB2312"/>
          <w:sz w:val="24"/>
          <w:szCs w:val="24"/>
          <w:u w:val="single"/>
          <w:lang w:eastAsia="zh-CN"/>
        </w:rPr>
      </w:pPr>
      <w:r w:rsidRPr="00794A99">
        <w:rPr>
          <w:rFonts w:ascii="楷体_GB2312" w:eastAsia="楷体_GB2312" w:hint="eastAsia"/>
          <w:sz w:val="24"/>
          <w:szCs w:val="24"/>
          <w:u w:val="single"/>
          <w:lang w:eastAsia="zh-CN"/>
        </w:rPr>
        <w:t>请提供贵院国奖</w:t>
      </w:r>
      <w:r>
        <w:rPr>
          <w:rFonts w:ascii="楷体_GB2312" w:eastAsia="楷体_GB2312" w:hint="eastAsia"/>
          <w:sz w:val="24"/>
          <w:szCs w:val="24"/>
          <w:u w:val="single"/>
          <w:lang w:eastAsia="zh-CN"/>
        </w:rPr>
        <w:t>评审</w:t>
      </w:r>
      <w:r w:rsidRPr="00794A99">
        <w:rPr>
          <w:rFonts w:ascii="楷体_GB2312" w:eastAsia="楷体_GB2312" w:hint="eastAsia"/>
          <w:sz w:val="24"/>
          <w:szCs w:val="24"/>
          <w:u w:val="single"/>
          <w:lang w:eastAsia="zh-CN"/>
        </w:rPr>
        <w:t>办法（本专科生、研究生）</w:t>
      </w:r>
    </w:p>
    <w:p w:rsidR="00C80FE0" w:rsidRDefault="00C80FE0" w:rsidP="00C80FE0">
      <w:pPr>
        <w:pStyle w:val="11"/>
        <w:numPr>
          <w:ilvl w:val="0"/>
          <w:numId w:val="7"/>
        </w:numPr>
        <w:jc w:val="both"/>
        <w:rPr>
          <w:rFonts w:ascii="楷体_GB2312" w:eastAsia="楷体_GB2312"/>
          <w:sz w:val="24"/>
          <w:szCs w:val="24"/>
          <w:u w:val="single"/>
          <w:lang w:eastAsia="zh-CN"/>
        </w:rPr>
      </w:pPr>
      <w:r w:rsidRPr="00794A99">
        <w:rPr>
          <w:rFonts w:ascii="楷体_GB2312" w:eastAsia="楷体_GB2312" w:hint="eastAsia"/>
          <w:sz w:val="24"/>
          <w:szCs w:val="24"/>
          <w:u w:val="single"/>
          <w:lang w:eastAsia="zh-CN"/>
        </w:rPr>
        <w:t>请提供贵院学生综合素质评价办法（本专科生、研究生）</w:t>
      </w:r>
    </w:p>
    <w:p w:rsidR="00080561" w:rsidRPr="00CF7400" w:rsidRDefault="00C80FE0" w:rsidP="00CF7400">
      <w:pPr>
        <w:pStyle w:val="11"/>
        <w:numPr>
          <w:ilvl w:val="0"/>
          <w:numId w:val="7"/>
        </w:numPr>
        <w:jc w:val="both"/>
        <w:rPr>
          <w:rFonts w:ascii="楷体_GB2312" w:eastAsia="楷体_GB2312"/>
          <w:sz w:val="24"/>
          <w:szCs w:val="24"/>
          <w:u w:val="single"/>
          <w:lang w:eastAsia="zh-CN"/>
        </w:rPr>
      </w:pPr>
      <w:r>
        <w:rPr>
          <w:rFonts w:ascii="楷体_GB2312" w:eastAsia="楷体_GB2312"/>
          <w:sz w:val="24"/>
          <w:szCs w:val="24"/>
          <w:u w:val="single"/>
          <w:lang w:eastAsia="zh-CN"/>
        </w:rPr>
        <w:t>贵院近五年国奖毕业生的就业去向数据和联络方式</w:t>
      </w:r>
    </w:p>
    <w:sectPr w:rsidR="00080561" w:rsidRPr="00CF7400" w:rsidSect="00CF7400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7B" w:rsidRDefault="003A0E7B" w:rsidP="00C80FE0">
      <w:pPr>
        <w:spacing w:before="0" w:after="0" w:line="240" w:lineRule="auto"/>
      </w:pPr>
      <w:r>
        <w:separator/>
      </w:r>
    </w:p>
  </w:endnote>
  <w:endnote w:type="continuationSeparator" w:id="0">
    <w:p w:rsidR="003A0E7B" w:rsidRDefault="003A0E7B" w:rsidP="00C80F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7B" w:rsidRDefault="003A0E7B" w:rsidP="00C80FE0">
      <w:pPr>
        <w:spacing w:before="0" w:after="0" w:line="240" w:lineRule="auto"/>
      </w:pPr>
      <w:r>
        <w:separator/>
      </w:r>
    </w:p>
  </w:footnote>
  <w:footnote w:type="continuationSeparator" w:id="0">
    <w:p w:rsidR="003A0E7B" w:rsidRDefault="003A0E7B" w:rsidP="00C80F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BD3"/>
    <w:multiLevelType w:val="hybridMultilevel"/>
    <w:tmpl w:val="8EC46A82"/>
    <w:lvl w:ilvl="0" w:tplc="9F260EC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1B4733AC"/>
    <w:multiLevelType w:val="hybridMultilevel"/>
    <w:tmpl w:val="8856F2CC"/>
    <w:lvl w:ilvl="0" w:tplc="9F260EC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74C545D"/>
    <w:multiLevelType w:val="hybridMultilevel"/>
    <w:tmpl w:val="31BEC544"/>
    <w:lvl w:ilvl="0" w:tplc="9F260EC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65FB0B48"/>
    <w:multiLevelType w:val="hybridMultilevel"/>
    <w:tmpl w:val="4AC83AF6"/>
    <w:lvl w:ilvl="0" w:tplc="9F260EC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6DE24BC1"/>
    <w:multiLevelType w:val="hybridMultilevel"/>
    <w:tmpl w:val="A2CE4CE8"/>
    <w:lvl w:ilvl="0" w:tplc="9F260EC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6F7A799F"/>
    <w:multiLevelType w:val="hybridMultilevel"/>
    <w:tmpl w:val="A2CE4CE8"/>
    <w:lvl w:ilvl="0" w:tplc="9F260EC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7A991177"/>
    <w:multiLevelType w:val="hybridMultilevel"/>
    <w:tmpl w:val="0CFC74DE"/>
    <w:lvl w:ilvl="0" w:tplc="3AEE09A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A8"/>
    <w:rsid w:val="00080561"/>
    <w:rsid w:val="003A0E7B"/>
    <w:rsid w:val="004D77B8"/>
    <w:rsid w:val="00A8641C"/>
    <w:rsid w:val="00C80FE0"/>
    <w:rsid w:val="00CF7400"/>
    <w:rsid w:val="00E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1786C"/>
  <w15:chartTrackingRefBased/>
  <w15:docId w15:val="{559D2DB2-486F-44CD-A5B8-B3ED4B0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E0"/>
    <w:pPr>
      <w:spacing w:before="200"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C80FE0"/>
    <w:pPr>
      <w:spacing w:afterLines="50" w:after="50"/>
      <w:jc w:val="center"/>
      <w:outlineLvl w:val="0"/>
    </w:pPr>
    <w:rPr>
      <w:rFonts w:eastAsia="楷体_GB2312"/>
      <w:b/>
      <w:bCs/>
      <w:caps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F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FE0"/>
    <w:rPr>
      <w:sz w:val="18"/>
      <w:szCs w:val="18"/>
    </w:rPr>
  </w:style>
  <w:style w:type="character" w:customStyle="1" w:styleId="10">
    <w:name w:val="标题 1 字符"/>
    <w:basedOn w:val="a0"/>
    <w:uiPriority w:val="9"/>
    <w:rsid w:val="00C80FE0"/>
    <w:rPr>
      <w:rFonts w:ascii="Calibri" w:eastAsia="宋体" w:hAnsi="Calibri" w:cs="Times New Roman"/>
      <w:b/>
      <w:bCs/>
      <w:kern w:val="44"/>
      <w:sz w:val="44"/>
      <w:szCs w:val="44"/>
      <w:lang w:eastAsia="en-US" w:bidi="en-US"/>
    </w:rPr>
  </w:style>
  <w:style w:type="character" w:customStyle="1" w:styleId="1Char">
    <w:name w:val="标题 1 Char"/>
    <w:link w:val="1"/>
    <w:uiPriority w:val="9"/>
    <w:rsid w:val="00C80FE0"/>
    <w:rPr>
      <w:rFonts w:ascii="Calibri" w:eastAsia="楷体_GB2312" w:hAnsi="Calibri" w:cs="Times New Roman"/>
      <w:b/>
      <w:bCs/>
      <w:caps/>
      <w:kern w:val="0"/>
      <w:sz w:val="30"/>
      <w:lang w:eastAsia="en-US" w:bidi="en-US"/>
    </w:rPr>
  </w:style>
  <w:style w:type="paragraph" w:customStyle="1" w:styleId="11">
    <w:name w:val="列出段落1"/>
    <w:basedOn w:val="a"/>
    <w:qFormat/>
    <w:rsid w:val="00C8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liuna</dc:creator>
  <cp:keywords/>
  <dc:description/>
  <cp:lastModifiedBy>liuna</cp:lastModifiedBy>
  <cp:revision>5</cp:revision>
  <dcterms:created xsi:type="dcterms:W3CDTF">2020-11-12T01:40:00Z</dcterms:created>
  <dcterms:modified xsi:type="dcterms:W3CDTF">2020-11-12T01:43:00Z</dcterms:modified>
</cp:coreProperties>
</file>